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889" w:rsidRDefault="00086889" w:rsidP="00083145">
      <w:pPr>
        <w:spacing w:line="480" w:lineRule="auto"/>
        <w:rPr>
          <w:b/>
        </w:rPr>
      </w:pPr>
    </w:p>
    <w:p w:rsidR="00083145" w:rsidRDefault="00083145" w:rsidP="00083145">
      <w:pPr>
        <w:spacing w:line="480" w:lineRule="auto"/>
        <w:rPr>
          <w:b/>
        </w:rPr>
      </w:pPr>
    </w:p>
    <w:p w:rsidR="00086889" w:rsidRPr="00086889" w:rsidRDefault="00086889" w:rsidP="00086889">
      <w:pPr>
        <w:spacing w:line="480" w:lineRule="auto"/>
        <w:jc w:val="center"/>
        <w:rPr>
          <w:b/>
        </w:rPr>
      </w:pPr>
      <w:r>
        <w:rPr>
          <w:b/>
        </w:rPr>
        <w:t>Down s</w:t>
      </w:r>
      <w:r w:rsidRPr="00086889">
        <w:rPr>
          <w:b/>
        </w:rPr>
        <w:t>yndrome</w:t>
      </w:r>
    </w:p>
    <w:p w:rsidR="00086889" w:rsidRDefault="00086889" w:rsidP="00086889">
      <w:pPr>
        <w:spacing w:line="480" w:lineRule="auto"/>
        <w:jc w:val="center"/>
      </w:pPr>
    </w:p>
    <w:p w:rsidR="00086889" w:rsidRDefault="00086889" w:rsidP="00083145">
      <w:pPr>
        <w:spacing w:line="480" w:lineRule="auto"/>
      </w:pPr>
    </w:p>
    <w:p w:rsidR="00086889" w:rsidRPr="00086889" w:rsidRDefault="00086889" w:rsidP="00086889">
      <w:pPr>
        <w:spacing w:line="480" w:lineRule="auto"/>
        <w:jc w:val="center"/>
      </w:pPr>
      <w:r w:rsidRPr="00086889">
        <w:t>Student’s Name</w:t>
      </w:r>
    </w:p>
    <w:p w:rsidR="00086889" w:rsidRPr="00086889" w:rsidRDefault="00086889" w:rsidP="00086889">
      <w:pPr>
        <w:spacing w:line="480" w:lineRule="auto"/>
        <w:jc w:val="center"/>
      </w:pPr>
      <w:r w:rsidRPr="00086889">
        <w:t>Institution of Affiliation</w:t>
      </w:r>
    </w:p>
    <w:p w:rsidR="00086889" w:rsidRPr="00086889" w:rsidRDefault="00086889" w:rsidP="00086889">
      <w:pPr>
        <w:spacing w:line="480" w:lineRule="auto"/>
        <w:jc w:val="center"/>
      </w:pPr>
      <w:r w:rsidRPr="00086889">
        <w:t>Professor</w:t>
      </w:r>
    </w:p>
    <w:p w:rsidR="00086889" w:rsidRPr="00086889" w:rsidRDefault="00086889" w:rsidP="00086889">
      <w:pPr>
        <w:spacing w:line="480" w:lineRule="auto"/>
        <w:jc w:val="center"/>
      </w:pPr>
      <w:r w:rsidRPr="00086889">
        <w:t>Date</w:t>
      </w:r>
    </w:p>
    <w:p w:rsidR="00086889" w:rsidRDefault="00086889">
      <w:r>
        <w:br w:type="page"/>
      </w:r>
    </w:p>
    <w:p w:rsidR="00086889" w:rsidRPr="00083145" w:rsidRDefault="00086889" w:rsidP="00086889">
      <w:pPr>
        <w:spacing w:line="480" w:lineRule="auto"/>
        <w:jc w:val="center"/>
        <w:rPr>
          <w:b/>
        </w:rPr>
      </w:pPr>
      <w:r w:rsidRPr="00083145">
        <w:rPr>
          <w:b/>
        </w:rPr>
        <w:lastRenderedPageBreak/>
        <w:t>Down syndrome</w:t>
      </w:r>
    </w:p>
    <w:p w:rsidR="007D1A24" w:rsidRPr="00086889" w:rsidRDefault="008F1443" w:rsidP="00086889">
      <w:pPr>
        <w:spacing w:line="480" w:lineRule="auto"/>
        <w:ind w:firstLine="720"/>
      </w:pPr>
      <w:r w:rsidRPr="00086889">
        <w:t>There are numerous known genetic and congenital diseases that hav</w:t>
      </w:r>
      <w:r w:rsidR="007D1A24" w:rsidRPr="00086889">
        <w:t>e been identified thanks to</w:t>
      </w:r>
      <w:r w:rsidRPr="00086889">
        <w:t xml:space="preserve"> the many genetic studies.  The designation “congenital” implies that the disease is present at birth (</w:t>
      </w:r>
      <w:proofErr w:type="spellStart"/>
      <w:r w:rsidR="004D0E8D" w:rsidRPr="00086889">
        <w:t>Antonarakis</w:t>
      </w:r>
      <w:proofErr w:type="spellEnd"/>
      <w:r w:rsidR="004D0E8D" w:rsidRPr="00086889">
        <w:t xml:space="preserve"> et al., 2020</w:t>
      </w:r>
      <w:r w:rsidRPr="00086889">
        <w:t xml:space="preserve">). There many such congenital diseases that can be either genetic or congenital acquired such as those caused by such teratogens as Rubella virus and infection by </w:t>
      </w:r>
      <w:r w:rsidRPr="00086889">
        <w:rPr>
          <w:i/>
        </w:rPr>
        <w:t>Toxoplasma species</w:t>
      </w:r>
      <w:r w:rsidRPr="00086889">
        <w:t xml:space="preserve"> which are known to cross the placental barrier in pregnant women to infect the growing fetus with resultant developmental defects within the infant</w:t>
      </w:r>
      <w:r w:rsidR="007D1A24" w:rsidRPr="00086889">
        <w:t xml:space="preserve"> (</w:t>
      </w:r>
      <w:proofErr w:type="spellStart"/>
      <w:r w:rsidR="004D0E8D" w:rsidRPr="00086889">
        <w:t>Antonarakis</w:t>
      </w:r>
      <w:proofErr w:type="spellEnd"/>
      <w:r w:rsidR="004D0E8D" w:rsidRPr="00086889">
        <w:t xml:space="preserve"> et al., 2020</w:t>
      </w:r>
      <w:r w:rsidR="007D1A24" w:rsidRPr="00086889">
        <w:t>)</w:t>
      </w:r>
      <w:r w:rsidRPr="00086889">
        <w:t xml:space="preserve">. Among the many congenital diseases that are caused by genetic abnormalities, the </w:t>
      </w:r>
      <w:r w:rsidR="004D0E8D" w:rsidRPr="00086889">
        <w:t xml:space="preserve">most common </w:t>
      </w:r>
      <w:r w:rsidR="00362353" w:rsidRPr="00086889">
        <w:t>one is Down syndrome. Down syndrome</w:t>
      </w:r>
      <w:r w:rsidR="007D1A24" w:rsidRPr="00086889">
        <w:t>, also referred to as Trisomy 21,</w:t>
      </w:r>
      <w:r w:rsidR="00362353" w:rsidRPr="00086889">
        <w:t xml:space="preserve"> is a chromosomal disorder that affects about 95% of all patients with congenital disorders that are as a result of chromosomal disorder (</w:t>
      </w:r>
      <w:proofErr w:type="spellStart"/>
      <w:r w:rsidR="004D0E8D" w:rsidRPr="00086889">
        <w:t>Antonarakis</w:t>
      </w:r>
      <w:proofErr w:type="spellEnd"/>
      <w:r w:rsidR="004D0E8D" w:rsidRPr="00086889">
        <w:t xml:space="preserve"> et al., 2020</w:t>
      </w:r>
      <w:r w:rsidR="00362353" w:rsidRPr="00086889">
        <w:t>).</w:t>
      </w:r>
      <w:r w:rsidR="007D1A24" w:rsidRPr="00086889">
        <w:t xml:space="preserve"> The disease is associated with chromosomal abnormalities that occur during the development of the fetus which result in triple numbers of Chromosome 21 hence the designation Trisomy 21 (</w:t>
      </w:r>
      <w:proofErr w:type="spellStart"/>
      <w:r w:rsidR="004D0E8D" w:rsidRPr="00086889">
        <w:t>Antonarakis</w:t>
      </w:r>
      <w:proofErr w:type="spellEnd"/>
      <w:r w:rsidR="004D0E8D" w:rsidRPr="00086889">
        <w:t xml:space="preserve"> et al., 2020</w:t>
      </w:r>
      <w:r w:rsidR="007D1A24" w:rsidRPr="00086889">
        <w:t>). The cause of the chromosomal abnormality occurs during the development of the sperm or the ova as they undergo the second meiotic division so that the occurrence of meiotic nondisjunction results in sperms or ova that have a triple number of Chromosome 21 (</w:t>
      </w:r>
      <w:proofErr w:type="spellStart"/>
      <w:r w:rsidR="004D0E8D" w:rsidRPr="00086889">
        <w:t>Antonarakis</w:t>
      </w:r>
      <w:proofErr w:type="spellEnd"/>
      <w:r w:rsidR="004D0E8D" w:rsidRPr="00086889">
        <w:t xml:space="preserve"> et al., 2020</w:t>
      </w:r>
      <w:r w:rsidR="007D1A24" w:rsidRPr="00086889">
        <w:t xml:space="preserve">).The identification of this defect as the root cause of Down syndrome presents the scenario in which the child will have Down syndrome despite having perfectly ‘normal’ or healthy parents. This is not to say that Down syndrome might not be </w:t>
      </w:r>
      <w:proofErr w:type="gramStart"/>
      <w:r w:rsidR="007D1A24" w:rsidRPr="00086889">
        <w:t>familial</w:t>
      </w:r>
      <w:proofErr w:type="gramEnd"/>
      <w:r w:rsidR="007D1A24" w:rsidRPr="00086889">
        <w:t xml:space="preserve">. There are recent </w:t>
      </w:r>
      <w:r w:rsidR="00552ADF" w:rsidRPr="00086889">
        <w:t xml:space="preserve">shreds of </w:t>
      </w:r>
      <w:r w:rsidR="007D1A24" w:rsidRPr="00086889">
        <w:t>evidence from cytogenetic studies that demonstrate that Down syndrome could be as a result of translocation chromosomal mutation</w:t>
      </w:r>
      <w:r w:rsidR="00552ADF" w:rsidRPr="00086889">
        <w:t xml:space="preserve"> (</w:t>
      </w:r>
      <w:proofErr w:type="spellStart"/>
      <w:r w:rsidR="002075BB" w:rsidRPr="00086889">
        <w:t>Startin</w:t>
      </w:r>
      <w:proofErr w:type="spellEnd"/>
      <w:r w:rsidR="002075BB" w:rsidRPr="00086889">
        <w:t xml:space="preserve"> et al., 2020</w:t>
      </w:r>
      <w:r w:rsidR="00552ADF" w:rsidRPr="00086889">
        <w:t>). This</w:t>
      </w:r>
      <w:r w:rsidR="007D1A24" w:rsidRPr="00086889">
        <w:t xml:space="preserve"> mutation occur</w:t>
      </w:r>
      <w:r w:rsidR="00552ADF" w:rsidRPr="00086889">
        <w:t>s</w:t>
      </w:r>
      <w:r w:rsidR="007D1A24" w:rsidRPr="00086889">
        <w:t xml:space="preserve"> involving the long arm of Chromosome 21 which is </w:t>
      </w:r>
      <w:proofErr w:type="spellStart"/>
      <w:r w:rsidR="007D1A24" w:rsidRPr="00086889">
        <w:t>translocated</w:t>
      </w:r>
      <w:proofErr w:type="spellEnd"/>
      <w:r w:rsidR="007D1A24" w:rsidRPr="00086889">
        <w:t xml:space="preserve"> in a non-reciprocal fashion to either Chromosome 22 or 14, what is referred to a</w:t>
      </w:r>
      <w:r w:rsidR="00552ADF" w:rsidRPr="00086889">
        <w:t>s</w:t>
      </w:r>
      <w:r w:rsidR="007D1A24" w:rsidRPr="00086889">
        <w:t xml:space="preserve"> the </w:t>
      </w:r>
      <w:proofErr w:type="spellStart"/>
      <w:r w:rsidR="007D1A24" w:rsidRPr="00086889">
        <w:rPr>
          <w:i/>
        </w:rPr>
        <w:t>Robertsonian</w:t>
      </w:r>
      <w:proofErr w:type="spellEnd"/>
      <w:r w:rsidR="007D1A24" w:rsidRPr="00086889">
        <w:rPr>
          <w:i/>
        </w:rPr>
        <w:t xml:space="preserve"> translocation</w:t>
      </w:r>
      <w:r w:rsidR="00552ADF" w:rsidRPr="00086889">
        <w:rPr>
          <w:i/>
        </w:rPr>
        <w:t xml:space="preserve"> </w:t>
      </w:r>
      <w:r w:rsidR="00552ADF" w:rsidRPr="00086889">
        <w:lastRenderedPageBreak/>
        <w:t>(</w:t>
      </w:r>
      <w:proofErr w:type="spellStart"/>
      <w:r w:rsidR="002075BB" w:rsidRPr="00086889">
        <w:t>Startin</w:t>
      </w:r>
      <w:proofErr w:type="spellEnd"/>
      <w:r w:rsidR="002075BB" w:rsidRPr="00086889">
        <w:t xml:space="preserve"> et al., 2020</w:t>
      </w:r>
      <w:r w:rsidR="00552ADF" w:rsidRPr="00086889">
        <w:t>)</w:t>
      </w:r>
      <w:r w:rsidR="007D1A24" w:rsidRPr="00086889">
        <w:t>. In such a scenario, the newly formed chromosome could be inherited by the progeny and subsequently passed down the phylogenetic tree, in which case, the resultant Down syndrome would be rendered familial (</w:t>
      </w:r>
      <w:proofErr w:type="spellStart"/>
      <w:r w:rsidR="002075BB" w:rsidRPr="00086889">
        <w:t>Startin</w:t>
      </w:r>
      <w:proofErr w:type="spellEnd"/>
      <w:r w:rsidR="002075BB" w:rsidRPr="00086889">
        <w:t xml:space="preserve"> et al., 2020</w:t>
      </w:r>
      <w:r w:rsidR="007D1A24" w:rsidRPr="00086889">
        <w:t xml:space="preserve">).   </w:t>
      </w:r>
    </w:p>
    <w:p w:rsidR="00DC7CBD" w:rsidRPr="00086889" w:rsidRDefault="00552ADF" w:rsidP="00086889">
      <w:pPr>
        <w:spacing w:line="480" w:lineRule="auto"/>
        <w:ind w:firstLine="720"/>
      </w:pPr>
      <w:r w:rsidRPr="00086889">
        <w:t>The disease</w:t>
      </w:r>
      <w:r w:rsidR="00362353" w:rsidRPr="00086889">
        <w:t xml:space="preserve"> has an occurrence rate of 1 in every 1</w:t>
      </w:r>
      <w:r w:rsidRPr="00086889">
        <w:t xml:space="preserve">550 </w:t>
      </w:r>
      <w:r w:rsidR="00362353" w:rsidRPr="00086889">
        <w:t>live births for the live births among women who are younger than 20 years. The incidence rates of the disease increases with increase in maternal age, thus indicating a strong influence that maternal age has on the occurrence rates of the disease</w:t>
      </w:r>
      <w:r w:rsidRPr="00086889">
        <w:t xml:space="preserve"> (</w:t>
      </w:r>
      <w:proofErr w:type="spellStart"/>
      <w:r w:rsidR="004D0E8D" w:rsidRPr="00086889">
        <w:t>Antonarakis</w:t>
      </w:r>
      <w:proofErr w:type="spellEnd"/>
      <w:r w:rsidR="004D0E8D" w:rsidRPr="00086889">
        <w:t xml:space="preserve"> et al., 2020</w:t>
      </w:r>
      <w:r w:rsidRPr="00086889">
        <w:t>)</w:t>
      </w:r>
      <w:r w:rsidR="00362353" w:rsidRPr="00086889">
        <w:t>. To support this observation is the statistics that depicts that the occurrence rates of the diseases is 1 in every 25 live births for the lives births among women who are older than 45 years (</w:t>
      </w:r>
      <w:proofErr w:type="spellStart"/>
      <w:r w:rsidR="004D0E8D" w:rsidRPr="00086889">
        <w:t>Antonarakis</w:t>
      </w:r>
      <w:proofErr w:type="spellEnd"/>
      <w:r w:rsidR="004D0E8D" w:rsidRPr="00086889">
        <w:t xml:space="preserve"> et al., 2020</w:t>
      </w:r>
      <w:r w:rsidR="00362353" w:rsidRPr="00086889">
        <w:t>).</w:t>
      </w:r>
      <w:r w:rsidR="008F1443" w:rsidRPr="00086889">
        <w:t xml:space="preserve"> </w:t>
      </w:r>
      <w:r w:rsidRPr="00086889">
        <w:t xml:space="preserve"> Given the strong correlation of increasing maternal age as a factor that contributes significantly to the development of the disease, it is not surprising, therefore, that research points to the defect as occurring mostly during the development of the ovum. This claim is as is supported by the fact that 95% of the extra chromosomes encountered in Down syndrome are of maternal origin (</w:t>
      </w:r>
      <w:proofErr w:type="spellStart"/>
      <w:r w:rsidR="004D0E8D" w:rsidRPr="00086889">
        <w:t>Antonarakis</w:t>
      </w:r>
      <w:proofErr w:type="spellEnd"/>
      <w:r w:rsidR="004D0E8D" w:rsidRPr="00086889">
        <w:t xml:space="preserve"> et al., 2020</w:t>
      </w:r>
      <w:r w:rsidRPr="00086889">
        <w:t>).</w:t>
      </w:r>
    </w:p>
    <w:p w:rsidR="00552ADF" w:rsidRPr="00086889" w:rsidRDefault="00552ADF" w:rsidP="00086889">
      <w:pPr>
        <w:spacing w:line="480" w:lineRule="auto"/>
        <w:ind w:firstLine="720"/>
      </w:pPr>
      <w:r w:rsidRPr="00086889">
        <w:t xml:space="preserve">The features of Down syndrome are often present at birth and these include flat facial profile and nose with a small head, ears, and mouth. The individual tends to have a short neck with excess skin at the back of the neck. They portray signs of decreased muscle tone with upward slanting eyes that have a skin fold arising from the upper eyelid which covers the inner corners of the eye. The eyes also contain </w:t>
      </w:r>
      <w:proofErr w:type="spellStart"/>
      <w:r w:rsidRPr="00086889">
        <w:t>Brushfield</w:t>
      </w:r>
      <w:proofErr w:type="spellEnd"/>
      <w:r w:rsidRPr="00086889">
        <w:t xml:space="preserve"> spots which are white spots that can be noted on the colored parts of the eye. Their </w:t>
      </w:r>
      <w:r w:rsidR="003D7CCC" w:rsidRPr="00086889">
        <w:t>upper limbs</w:t>
      </w:r>
      <w:r w:rsidRPr="00086889">
        <w:t xml:space="preserve"> tend to depict wide, short hands with</w:t>
      </w:r>
      <w:r w:rsidR="003D7CCC" w:rsidRPr="00086889">
        <w:t xml:space="preserve"> short fingers. The hands have a single deep crease cutting across the palm of the hand with the lower limbs demonstrating a deep groove between the first and the second toes. The neurological symptoms of the disease include a low IQ with subsequent intellectual and learning problems. </w:t>
      </w:r>
      <w:r w:rsidR="003D7CCC" w:rsidRPr="00086889">
        <w:lastRenderedPageBreak/>
        <w:t>By its own, Down syndrome has been determined to be “</w:t>
      </w:r>
      <w:r w:rsidR="003D7CCC" w:rsidRPr="00086889">
        <w:rPr>
          <w:i/>
        </w:rPr>
        <w:t>the leading cause of mental retardation with approximately 80% of those afflicted by this condition demonstrating IQ levels that range from 25 to 50</w:t>
      </w:r>
      <w:r w:rsidR="003D7CCC" w:rsidRPr="00086889">
        <w:t>” (</w:t>
      </w:r>
      <w:proofErr w:type="spellStart"/>
      <w:r w:rsidR="0008180B" w:rsidRPr="00086889">
        <w:t>Startin</w:t>
      </w:r>
      <w:proofErr w:type="spellEnd"/>
      <w:r w:rsidR="0008180B" w:rsidRPr="00086889">
        <w:t xml:space="preserve"> et al., 2020</w:t>
      </w:r>
      <w:r w:rsidR="003D7CCC" w:rsidRPr="00086889">
        <w:t>). Overall, the affected children tend to demonstrate delayed growth and development that can be demonstrated by older age at accomplishment of most of the developmental milestones. The expression levels and severity of these sign and symptoms of the disease have been depicted to vary significantly between the individuals in question and this is especially true for the neurological symptoms of the disease. In support of this claim, is the observation of the existence of individuals with Down syndrome who demonstrate milder phenotypic changes as that of development and possession of normal or near normal intelligence (</w:t>
      </w:r>
      <w:proofErr w:type="spellStart"/>
      <w:r w:rsidR="0008180B" w:rsidRPr="00086889">
        <w:t>Startin</w:t>
      </w:r>
      <w:proofErr w:type="spellEnd"/>
      <w:r w:rsidR="0008180B" w:rsidRPr="00086889">
        <w:t xml:space="preserve"> et al., 2020</w:t>
      </w:r>
      <w:r w:rsidR="003D7CCC" w:rsidRPr="00086889">
        <w:t>)</w:t>
      </w:r>
      <w:proofErr w:type="gramStart"/>
      <w:r w:rsidR="003D7CCC" w:rsidRPr="00086889">
        <w:t>.</w:t>
      </w:r>
      <w:proofErr w:type="gramEnd"/>
      <w:r w:rsidR="003D7CCC" w:rsidRPr="00086889">
        <w:t xml:space="preserve"> </w:t>
      </w:r>
    </w:p>
    <w:p w:rsidR="001249B5" w:rsidRPr="00086889" w:rsidRDefault="003946CD" w:rsidP="00086889">
      <w:pPr>
        <w:spacing w:line="480" w:lineRule="auto"/>
        <w:ind w:firstLine="720"/>
      </w:pPr>
      <w:r w:rsidRPr="00086889">
        <w:t xml:space="preserve">Down syndrome is associated with the occurrence of several other diseases that tend to add on to the “disabilities” that come with having Down syndrome in addition to significantly complicating the </w:t>
      </w:r>
      <w:proofErr w:type="spellStart"/>
      <w:r w:rsidRPr="00086889">
        <w:t>cate</w:t>
      </w:r>
      <w:proofErr w:type="spellEnd"/>
      <w:r w:rsidRPr="00086889">
        <w:t xml:space="preserve"> of patients with Down syndrome and subsequently adding onto the cost of healthcare for this subgroup of the population (</w:t>
      </w:r>
      <w:proofErr w:type="spellStart"/>
      <w:r w:rsidR="0008180B" w:rsidRPr="00086889">
        <w:t>Startin</w:t>
      </w:r>
      <w:proofErr w:type="spellEnd"/>
      <w:r w:rsidR="0008180B" w:rsidRPr="00086889">
        <w:t xml:space="preserve"> et al., 2020</w:t>
      </w:r>
      <w:r w:rsidRPr="00086889">
        <w:t xml:space="preserve">). These associated illnesses include the occurrence of congenital heart disease which is the leading cause of death among the infants born with Down syndrome. Down syndrome on its own is a predisposing factor for the occurrence of many other diseases such as </w:t>
      </w:r>
      <w:proofErr w:type="spellStart"/>
      <w:r w:rsidRPr="00086889">
        <w:t>DiGeorge</w:t>
      </w:r>
      <w:proofErr w:type="spellEnd"/>
      <w:r w:rsidRPr="00086889">
        <w:t xml:space="preserve"> syndrome. It is depicted to significantly increase the likelihood of occurrence of certain neuropsychiatric conditions such as Alzheimer diseases in patients who are more than 40 years with a 10- to 20- fold increased risk of developing acute leukemia (</w:t>
      </w:r>
      <w:proofErr w:type="spellStart"/>
      <w:r w:rsidR="0008180B" w:rsidRPr="00086889">
        <w:t>Startin</w:t>
      </w:r>
      <w:proofErr w:type="spellEnd"/>
      <w:r w:rsidR="0008180B" w:rsidRPr="00086889">
        <w:t xml:space="preserve"> et al., 2020</w:t>
      </w:r>
      <w:r w:rsidRPr="00086889">
        <w:t>). Down syndrome affects the individual’s immune system’s capacity to mount adequate response to offending agents and as such predisposes them to serious infections especially those affecting the lungs such as pneumonia</w:t>
      </w:r>
      <w:r w:rsidR="001249B5" w:rsidRPr="00086889">
        <w:t xml:space="preserve">. In addition, it is associated with abnormal immune responses that could lead to autoimmunity </w:t>
      </w:r>
      <w:r w:rsidR="001249B5" w:rsidRPr="00086889">
        <w:lastRenderedPageBreak/>
        <w:t>where it is seen as causing the likes of thyroid autoimmunity.  These associated diseases significantly add on to the disease burden especially for the populations that comprises of members affected by the disease. They are a significant cause of increased morbidity and mortality rates that are witnessed among patients with Down syndrome</w:t>
      </w:r>
      <w:r w:rsidR="0008180B" w:rsidRPr="00086889">
        <w:t xml:space="preserve"> (</w:t>
      </w:r>
      <w:proofErr w:type="spellStart"/>
      <w:r w:rsidR="0008180B" w:rsidRPr="00086889">
        <w:t>Startin</w:t>
      </w:r>
      <w:proofErr w:type="spellEnd"/>
      <w:r w:rsidR="0008180B" w:rsidRPr="00086889">
        <w:t xml:space="preserve"> et al., 2020)</w:t>
      </w:r>
      <w:r w:rsidR="001249B5" w:rsidRPr="00086889">
        <w:t>.</w:t>
      </w:r>
    </w:p>
    <w:p w:rsidR="003946CD" w:rsidRPr="00086889" w:rsidRDefault="001249B5" w:rsidP="00086889">
      <w:pPr>
        <w:spacing w:line="480" w:lineRule="auto"/>
        <w:ind w:firstLine="720"/>
      </w:pPr>
      <w:r w:rsidRPr="00086889">
        <w:t>On a social front, the disease is associated with significant stigmatization of the people affected by it and especially because of its outright symptoms that significantly affects the physical appearance of the individual</w:t>
      </w:r>
      <w:r w:rsidR="0008180B" w:rsidRPr="00086889">
        <w:t xml:space="preserve"> (</w:t>
      </w:r>
      <w:proofErr w:type="spellStart"/>
      <w:r w:rsidR="0008180B" w:rsidRPr="00086889">
        <w:t>Huiracocha</w:t>
      </w:r>
      <w:proofErr w:type="spellEnd"/>
      <w:r w:rsidR="0008180B" w:rsidRPr="00086889">
        <w:t xml:space="preserve"> et al., 2017)</w:t>
      </w:r>
      <w:r w:rsidRPr="00086889">
        <w:t>. The social stigmatization encourages am environment in which the family and the individual are deprived off the kind of social support system that is necessary for their development and well-being in all other aspects of life</w:t>
      </w:r>
      <w:r w:rsidR="0008180B" w:rsidRPr="00086889">
        <w:t xml:space="preserve"> (</w:t>
      </w:r>
      <w:proofErr w:type="spellStart"/>
      <w:r w:rsidR="0008180B" w:rsidRPr="00086889">
        <w:t>Huiracocha</w:t>
      </w:r>
      <w:proofErr w:type="spellEnd"/>
      <w:r w:rsidR="0008180B" w:rsidRPr="00086889">
        <w:t xml:space="preserve"> et al., 2017)</w:t>
      </w:r>
      <w:r w:rsidRPr="00086889">
        <w:t xml:space="preserve">. In addition, there have been numerous cases of bullying of children with Down syndrome, occurrences of which substantially affect the bullied child’s academic progress, intellectual development and subsequently </w:t>
      </w:r>
      <w:r w:rsidR="000149B7" w:rsidRPr="00086889">
        <w:t>their psychological health</w:t>
      </w:r>
      <w:r w:rsidR="0008180B" w:rsidRPr="00086889">
        <w:t xml:space="preserve"> (</w:t>
      </w:r>
      <w:proofErr w:type="spellStart"/>
      <w:r w:rsidR="0008180B" w:rsidRPr="00086889">
        <w:t>Huiracocha</w:t>
      </w:r>
      <w:proofErr w:type="spellEnd"/>
      <w:r w:rsidR="0008180B" w:rsidRPr="00086889">
        <w:t xml:space="preserve"> et al., 2017)</w:t>
      </w:r>
      <w:r w:rsidR="000149B7" w:rsidRPr="00086889">
        <w:t>. This is an observation that is supported by the research evidence which depict that “</w:t>
      </w:r>
      <w:r w:rsidR="000149B7" w:rsidRPr="00086889">
        <w:rPr>
          <w:i/>
        </w:rPr>
        <w:t>continued exposure of children to traumatic events can be a strong stimulus for the development of psychological conditions such as post-traumatic stress disorder</w:t>
      </w:r>
      <w:r w:rsidR="000149B7" w:rsidRPr="00086889">
        <w:t>” (</w:t>
      </w:r>
      <w:proofErr w:type="spellStart"/>
      <w:r w:rsidR="000149B7" w:rsidRPr="00086889">
        <w:t>Kolaitis</w:t>
      </w:r>
      <w:proofErr w:type="spellEnd"/>
      <w:r w:rsidR="000149B7" w:rsidRPr="00086889">
        <w:t xml:space="preserve">, </w:t>
      </w:r>
      <w:r w:rsidR="0008180B" w:rsidRPr="00086889">
        <w:t>2017</w:t>
      </w:r>
      <w:r w:rsidR="000149B7" w:rsidRPr="00086889">
        <w:t>).</w:t>
      </w:r>
    </w:p>
    <w:p w:rsidR="000149B7" w:rsidRPr="00086889" w:rsidRDefault="000149B7" w:rsidP="00086889">
      <w:pPr>
        <w:spacing w:line="480" w:lineRule="auto"/>
        <w:ind w:firstLine="720"/>
      </w:pPr>
      <w:r w:rsidRPr="00086889">
        <w:t xml:space="preserve">In conclusion, Down syndrome is a congenital genetic disorder that results from meiotic nondisjunction in the spermatogenesis or during the development of the ovum which leads to the development of a fetus with triple number copies of Chromosome 21. The disease’s occurrences rates increase significantly with increase in the maternal age with evidence of </w:t>
      </w:r>
      <w:proofErr w:type="spellStart"/>
      <w:r w:rsidRPr="00086889">
        <w:t>Robertsonian</w:t>
      </w:r>
      <w:proofErr w:type="spellEnd"/>
      <w:r w:rsidRPr="00086889">
        <w:t xml:space="preserve"> translocation that renders the disease familial. Down syndrome is associated with considerable burden of disease that explain</w:t>
      </w:r>
      <w:r w:rsidR="002075BB">
        <w:t>s</w:t>
      </w:r>
      <w:r w:rsidRPr="00086889">
        <w:t xml:space="preserve"> the higher morbidity and mortality rates that are seen with the disease. </w:t>
      </w:r>
    </w:p>
    <w:p w:rsidR="000149B7" w:rsidRPr="00083145" w:rsidRDefault="000149B7" w:rsidP="00083145">
      <w:pPr>
        <w:spacing w:line="480" w:lineRule="auto"/>
        <w:jc w:val="center"/>
        <w:rPr>
          <w:b/>
        </w:rPr>
      </w:pPr>
      <w:r w:rsidRPr="00083145">
        <w:rPr>
          <w:b/>
        </w:rPr>
        <w:lastRenderedPageBreak/>
        <w:t>References</w:t>
      </w:r>
    </w:p>
    <w:p w:rsidR="004D0E8D" w:rsidRPr="00086889" w:rsidRDefault="004D0E8D" w:rsidP="00083145">
      <w:pPr>
        <w:spacing w:after="0" w:line="480" w:lineRule="auto"/>
        <w:ind w:left="720" w:hanging="720"/>
      </w:pPr>
      <w:proofErr w:type="spellStart"/>
      <w:r w:rsidRPr="00086889">
        <w:t>Antonarakis</w:t>
      </w:r>
      <w:proofErr w:type="spellEnd"/>
      <w:r w:rsidRPr="00086889">
        <w:t xml:space="preserve">, E. S., </w:t>
      </w:r>
      <w:proofErr w:type="spellStart"/>
      <w:r w:rsidRPr="00086889">
        <w:t>Skotko</w:t>
      </w:r>
      <w:proofErr w:type="spellEnd"/>
      <w:r w:rsidRPr="00086889">
        <w:t xml:space="preserve">, G. B., </w:t>
      </w:r>
      <w:proofErr w:type="spellStart"/>
      <w:r w:rsidRPr="00086889">
        <w:t>Rafii</w:t>
      </w:r>
      <w:proofErr w:type="spellEnd"/>
      <w:r w:rsidRPr="00086889">
        <w:t xml:space="preserve">, S. M., </w:t>
      </w:r>
      <w:proofErr w:type="spellStart"/>
      <w:r w:rsidRPr="00086889">
        <w:t>Stryom</w:t>
      </w:r>
      <w:proofErr w:type="spellEnd"/>
      <w:r w:rsidRPr="00086889">
        <w:t xml:space="preserve">, A., </w:t>
      </w:r>
      <w:proofErr w:type="spellStart"/>
      <w:r w:rsidRPr="00086889">
        <w:t>Pape</w:t>
      </w:r>
      <w:proofErr w:type="spellEnd"/>
      <w:r w:rsidRPr="00086889">
        <w:t xml:space="preserve">, S. E., Bianchi, W. D., Sherman, L. S., &amp; Reeves, H. R. (2020). </w:t>
      </w:r>
      <w:proofErr w:type="gramStart"/>
      <w:r w:rsidRPr="00086889">
        <w:t>Down syndrome.</w:t>
      </w:r>
      <w:proofErr w:type="gramEnd"/>
      <w:r w:rsidRPr="00086889">
        <w:t xml:space="preserve"> </w:t>
      </w:r>
      <w:r w:rsidRPr="00086889">
        <w:rPr>
          <w:i/>
        </w:rPr>
        <w:t>Nature Reviews Disease Primers</w:t>
      </w:r>
      <w:r w:rsidRPr="00086889">
        <w:t>, 6(9)</w:t>
      </w:r>
    </w:p>
    <w:p w:rsidR="0008180B" w:rsidRPr="00086889" w:rsidRDefault="0008180B" w:rsidP="00083145">
      <w:pPr>
        <w:spacing w:after="0" w:line="480" w:lineRule="auto"/>
        <w:ind w:left="720" w:hanging="720"/>
      </w:pPr>
      <w:proofErr w:type="spellStart"/>
      <w:r w:rsidRPr="00086889">
        <w:t>Huiracocha</w:t>
      </w:r>
      <w:proofErr w:type="spellEnd"/>
      <w:r w:rsidRPr="00086889">
        <w:t xml:space="preserve">, L., Almeida, C., </w:t>
      </w:r>
      <w:proofErr w:type="spellStart"/>
      <w:r w:rsidRPr="00086889">
        <w:t>Huiracocha</w:t>
      </w:r>
      <w:proofErr w:type="spellEnd"/>
      <w:r w:rsidRPr="00086889">
        <w:t xml:space="preserve">, K., </w:t>
      </w:r>
      <w:proofErr w:type="spellStart"/>
      <w:r w:rsidRPr="00086889">
        <w:t>Arteaga</w:t>
      </w:r>
      <w:proofErr w:type="spellEnd"/>
      <w:r w:rsidRPr="00086889">
        <w:t xml:space="preserve">, J., </w:t>
      </w:r>
      <w:proofErr w:type="spellStart"/>
      <w:r w:rsidRPr="00086889">
        <w:t>Arteaga</w:t>
      </w:r>
      <w:proofErr w:type="spellEnd"/>
      <w:r w:rsidRPr="00086889">
        <w:t xml:space="preserve">, A. &amp; </w:t>
      </w:r>
      <w:proofErr w:type="spellStart"/>
      <w:r w:rsidRPr="00086889">
        <w:t>Blume</w:t>
      </w:r>
      <w:proofErr w:type="spellEnd"/>
      <w:r w:rsidRPr="00086889">
        <w:t xml:space="preserve">, S. (2017). </w:t>
      </w:r>
      <w:proofErr w:type="gramStart"/>
      <w:r w:rsidRPr="00086889">
        <w:t>Parenting Children with Down syndrome: Societal Influences.</w:t>
      </w:r>
      <w:proofErr w:type="gramEnd"/>
      <w:r w:rsidRPr="00086889">
        <w:t xml:space="preserve"> </w:t>
      </w:r>
      <w:r w:rsidRPr="00086889">
        <w:rPr>
          <w:i/>
        </w:rPr>
        <w:t>Journal of Child Health Care</w:t>
      </w:r>
      <w:r w:rsidRPr="00086889">
        <w:t>, 21(4): 488-497</w:t>
      </w:r>
    </w:p>
    <w:p w:rsidR="000149B7" w:rsidRPr="00086889" w:rsidRDefault="000149B7" w:rsidP="00083145">
      <w:pPr>
        <w:spacing w:after="0" w:line="480" w:lineRule="auto"/>
        <w:ind w:left="720" w:hanging="720"/>
      </w:pPr>
      <w:proofErr w:type="spellStart"/>
      <w:r w:rsidRPr="00086889">
        <w:t>Kolaitis</w:t>
      </w:r>
      <w:proofErr w:type="spellEnd"/>
      <w:r w:rsidRPr="00086889">
        <w:t xml:space="preserve">, G. (2017). </w:t>
      </w:r>
      <w:proofErr w:type="gramStart"/>
      <w:r w:rsidRPr="00086889">
        <w:t>Trauma and Post-Traumatic Stress Disorder in Children and Adolescents.</w:t>
      </w:r>
      <w:proofErr w:type="gramEnd"/>
      <w:r w:rsidRPr="00086889">
        <w:t xml:space="preserve"> </w:t>
      </w:r>
      <w:proofErr w:type="spellStart"/>
      <w:r w:rsidRPr="00086889">
        <w:rPr>
          <w:i/>
        </w:rPr>
        <w:t>Eur</w:t>
      </w:r>
      <w:proofErr w:type="spellEnd"/>
      <w:r w:rsidRPr="00086889">
        <w:rPr>
          <w:i/>
        </w:rPr>
        <w:t xml:space="preserve"> J </w:t>
      </w:r>
      <w:proofErr w:type="spellStart"/>
      <w:r w:rsidRPr="00086889">
        <w:rPr>
          <w:i/>
        </w:rPr>
        <w:t>Psychotraumatol</w:t>
      </w:r>
      <w:proofErr w:type="spellEnd"/>
      <w:r w:rsidRPr="00086889">
        <w:t xml:space="preserve">., </w:t>
      </w:r>
      <w:r w:rsidR="0008180B" w:rsidRPr="00086889">
        <w:t>8(Sup4): 1351198</w:t>
      </w:r>
      <w:r w:rsidRPr="00086889">
        <w:t xml:space="preserve"> </w:t>
      </w:r>
    </w:p>
    <w:p w:rsidR="0008180B" w:rsidRPr="00086889" w:rsidRDefault="0008180B" w:rsidP="00083145">
      <w:pPr>
        <w:spacing w:after="0" w:line="480" w:lineRule="auto"/>
        <w:ind w:left="720" w:hanging="720"/>
      </w:pPr>
      <w:proofErr w:type="spellStart"/>
      <w:r w:rsidRPr="00086889">
        <w:t>Startin</w:t>
      </w:r>
      <w:proofErr w:type="spellEnd"/>
      <w:r w:rsidRPr="00086889">
        <w:t xml:space="preserve">, C. M., D’Souza, H., Ball, G., Hamburg, S., </w:t>
      </w:r>
      <w:proofErr w:type="spellStart"/>
      <w:r w:rsidRPr="00086889">
        <w:t>Hithersay</w:t>
      </w:r>
      <w:proofErr w:type="spellEnd"/>
      <w:r w:rsidRPr="00086889">
        <w:t xml:space="preserve">, R., Hughes, O. M. K., </w:t>
      </w:r>
      <w:proofErr w:type="spellStart"/>
      <w:r w:rsidRPr="00086889">
        <w:t>Massand</w:t>
      </w:r>
      <w:proofErr w:type="spellEnd"/>
      <w:r w:rsidRPr="00086889">
        <w:t xml:space="preserve">, E., </w:t>
      </w:r>
      <w:proofErr w:type="spellStart"/>
      <w:r w:rsidRPr="00086889">
        <w:t>Karmiloff</w:t>
      </w:r>
      <w:proofErr w:type="spellEnd"/>
      <w:r w:rsidRPr="00086889">
        <w:t xml:space="preserve">-Smith, A., Thomas, S. C., Consortium, L. &amp; </w:t>
      </w:r>
      <w:proofErr w:type="spellStart"/>
      <w:r w:rsidRPr="00086889">
        <w:t>Strydom</w:t>
      </w:r>
      <w:proofErr w:type="spellEnd"/>
      <w:r w:rsidRPr="00086889">
        <w:t xml:space="preserve">, A. (2020). </w:t>
      </w:r>
      <w:proofErr w:type="gramStart"/>
      <w:r w:rsidRPr="00086889">
        <w:t>Health Comorbidities and Cognitive Abilities across the Lifespan in Down syndrome.</w:t>
      </w:r>
      <w:proofErr w:type="gramEnd"/>
      <w:r w:rsidRPr="00086889">
        <w:t xml:space="preserve"> </w:t>
      </w:r>
      <w:r w:rsidRPr="00086889">
        <w:rPr>
          <w:i/>
        </w:rPr>
        <w:t>Journal of Neurodevelopmental Disorders</w:t>
      </w:r>
      <w:r w:rsidRPr="00086889">
        <w:t>, 12(4)</w:t>
      </w:r>
      <w:bookmarkStart w:id="0" w:name="_GoBack"/>
      <w:bookmarkEnd w:id="0"/>
    </w:p>
    <w:sectPr w:rsidR="0008180B" w:rsidRPr="000868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94F" w:rsidRDefault="007C694F" w:rsidP="00086889">
      <w:pPr>
        <w:spacing w:after="0" w:line="240" w:lineRule="auto"/>
      </w:pPr>
      <w:r>
        <w:separator/>
      </w:r>
    </w:p>
  </w:endnote>
  <w:endnote w:type="continuationSeparator" w:id="0">
    <w:p w:rsidR="007C694F" w:rsidRDefault="007C694F" w:rsidP="00086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94F" w:rsidRDefault="007C694F" w:rsidP="00086889">
      <w:pPr>
        <w:spacing w:after="0" w:line="240" w:lineRule="auto"/>
      </w:pPr>
      <w:r>
        <w:separator/>
      </w:r>
    </w:p>
  </w:footnote>
  <w:footnote w:type="continuationSeparator" w:id="0">
    <w:p w:rsidR="007C694F" w:rsidRDefault="007C694F" w:rsidP="00086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038455"/>
      <w:docPartObj>
        <w:docPartGallery w:val="Page Numbers (Top of Page)"/>
        <w:docPartUnique/>
      </w:docPartObj>
    </w:sdtPr>
    <w:sdtEndPr>
      <w:rPr>
        <w:noProof/>
      </w:rPr>
    </w:sdtEndPr>
    <w:sdtContent>
      <w:p w:rsidR="00086889" w:rsidRDefault="00086889">
        <w:pPr>
          <w:pStyle w:val="Header"/>
          <w:jc w:val="right"/>
        </w:pPr>
        <w:r>
          <w:fldChar w:fldCharType="begin"/>
        </w:r>
        <w:r>
          <w:instrText xml:space="preserve"> PAGE   \* MERGEFORMAT </w:instrText>
        </w:r>
        <w:r>
          <w:fldChar w:fldCharType="separate"/>
        </w:r>
        <w:r w:rsidR="00083145">
          <w:rPr>
            <w:noProof/>
          </w:rPr>
          <w:t>2</w:t>
        </w:r>
        <w:r>
          <w:rPr>
            <w:noProof/>
          </w:rPr>
          <w:fldChar w:fldCharType="end"/>
        </w:r>
      </w:p>
    </w:sdtContent>
  </w:sdt>
  <w:p w:rsidR="00086889" w:rsidRDefault="000868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8B9"/>
    <w:rsid w:val="000149B7"/>
    <w:rsid w:val="0008180B"/>
    <w:rsid w:val="00083145"/>
    <w:rsid w:val="00086889"/>
    <w:rsid w:val="001249B5"/>
    <w:rsid w:val="002075BB"/>
    <w:rsid w:val="00362353"/>
    <w:rsid w:val="003946CD"/>
    <w:rsid w:val="003D7CCC"/>
    <w:rsid w:val="004D0E8D"/>
    <w:rsid w:val="00552ADF"/>
    <w:rsid w:val="0062268C"/>
    <w:rsid w:val="006973E0"/>
    <w:rsid w:val="007C694F"/>
    <w:rsid w:val="007D1A24"/>
    <w:rsid w:val="008F1443"/>
    <w:rsid w:val="00DC7CBD"/>
    <w:rsid w:val="00E77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889"/>
  </w:style>
  <w:style w:type="paragraph" w:styleId="Footer">
    <w:name w:val="footer"/>
    <w:basedOn w:val="Normal"/>
    <w:link w:val="FooterChar"/>
    <w:uiPriority w:val="99"/>
    <w:unhideWhenUsed/>
    <w:rsid w:val="00086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8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889"/>
  </w:style>
  <w:style w:type="paragraph" w:styleId="Footer">
    <w:name w:val="footer"/>
    <w:basedOn w:val="Normal"/>
    <w:link w:val="FooterChar"/>
    <w:uiPriority w:val="99"/>
    <w:unhideWhenUsed/>
    <w:rsid w:val="00086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2020-05-15T15:05:00Z</dcterms:created>
  <dcterms:modified xsi:type="dcterms:W3CDTF">2020-05-15T17:43:00Z</dcterms:modified>
</cp:coreProperties>
</file>